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4EE" w:rsidRPr="005E14EE" w:rsidRDefault="005E14EE" w:rsidP="005E14EE">
      <w:pPr>
        <w:spacing w:after="0" w:line="240" w:lineRule="auto"/>
        <w:rPr>
          <w:rFonts w:ascii="Calibri" w:eastAsia="Calibri" w:hAnsi="Calibri" w:cs="Calibri"/>
          <w:b/>
          <w:sz w:val="28"/>
          <w:lang w:val="nl-NL"/>
        </w:rPr>
      </w:pPr>
      <w:r w:rsidRPr="005E14EE">
        <w:rPr>
          <w:rFonts w:ascii="Calibri" w:eastAsia="Calibri" w:hAnsi="Calibri" w:cs="Calibri"/>
          <w:b/>
          <w:sz w:val="28"/>
          <w:lang w:val="nl-NL"/>
        </w:rPr>
        <w:t>PAVO HEALTHBOOST</w:t>
      </w:r>
    </w:p>
    <w:p w:rsidR="005E14EE" w:rsidRPr="005E14EE" w:rsidRDefault="005E14EE" w:rsidP="005E14EE">
      <w:pPr>
        <w:spacing w:after="0" w:line="240" w:lineRule="auto"/>
        <w:rPr>
          <w:rFonts w:ascii="Calibri" w:eastAsia="Calibri" w:hAnsi="Calibri" w:cs="Calibri"/>
          <w:b/>
          <w:highlight w:val="yellow"/>
          <w:lang w:val="nl-NL"/>
        </w:rPr>
      </w:pPr>
      <w:r w:rsidRPr="005E14EE">
        <w:rPr>
          <w:rFonts w:ascii="Calibri" w:eastAsia="Calibri" w:hAnsi="Calibri" w:cs="Calibri"/>
          <w:b/>
          <w:lang w:val="nl-NL"/>
        </w:rPr>
        <w:t>De krachtige vitamine boost voor je paard</w:t>
      </w:r>
    </w:p>
    <w:p w:rsidR="005E14EE" w:rsidRPr="005E14EE" w:rsidRDefault="005E14EE" w:rsidP="005E14EE">
      <w:pPr>
        <w:spacing w:after="0" w:line="240" w:lineRule="auto"/>
        <w:rPr>
          <w:rFonts w:ascii="Calibri" w:eastAsia="Calibri" w:hAnsi="Calibri" w:cs="Calibri"/>
          <w:color w:val="FF0000"/>
          <w:lang w:val="nl-NL"/>
        </w:rPr>
      </w:pPr>
    </w:p>
    <w:p w:rsidR="005E14EE" w:rsidRPr="005E14EE" w:rsidRDefault="005E14EE" w:rsidP="005E14EE">
      <w:pPr>
        <w:spacing w:after="0" w:line="240" w:lineRule="auto"/>
        <w:rPr>
          <w:rFonts w:ascii="Calibri" w:eastAsia="Calibri" w:hAnsi="Calibri" w:cs="Calibri"/>
          <w:lang w:val="nl-NL"/>
        </w:rPr>
      </w:pPr>
      <w:r w:rsidRPr="005E14EE">
        <w:rPr>
          <w:rFonts w:ascii="Calibri" w:eastAsia="Calibri" w:hAnsi="Calibri" w:cs="Calibri"/>
          <w:lang w:val="nl-NL"/>
        </w:rPr>
        <w:t xml:space="preserve">Merk je dat de weerstand van je paard niet optimaal is? Is hij ziek geweest of is zijn conditie minder, bijvoorbeeld omdat hij ouder wordt? Heeft jouw paard diarree (gehad) of zie je na het mesten een straaltje vocht, wat wijst op een niet volledige verwerking door het darmstelsel? Dan is Pavo </w:t>
      </w:r>
      <w:proofErr w:type="spellStart"/>
      <w:r w:rsidRPr="005E14EE">
        <w:rPr>
          <w:rFonts w:ascii="Calibri" w:eastAsia="Calibri" w:hAnsi="Calibri" w:cs="Calibri"/>
          <w:lang w:val="nl-NL"/>
        </w:rPr>
        <w:t>HealthBoost</w:t>
      </w:r>
      <w:proofErr w:type="spellEnd"/>
      <w:r w:rsidRPr="005E14EE">
        <w:rPr>
          <w:rFonts w:ascii="Calibri" w:eastAsia="Calibri" w:hAnsi="Calibri" w:cs="Calibri"/>
          <w:lang w:val="nl-NL"/>
        </w:rPr>
        <w:t xml:space="preserve"> mogelijk de oplossing! </w:t>
      </w:r>
    </w:p>
    <w:p w:rsidR="005E14EE" w:rsidRPr="005E14EE" w:rsidRDefault="005E14EE" w:rsidP="005E14EE">
      <w:pPr>
        <w:spacing w:after="0" w:line="240" w:lineRule="auto"/>
        <w:rPr>
          <w:rFonts w:ascii="Calibri" w:eastAsia="Calibri" w:hAnsi="Calibri" w:cs="Calibri"/>
          <w:lang w:val="nl-NL"/>
        </w:rPr>
      </w:pPr>
    </w:p>
    <w:p w:rsidR="005E14EE" w:rsidRPr="005E14EE" w:rsidRDefault="005E14EE" w:rsidP="005E14EE">
      <w:pPr>
        <w:spacing w:after="0" w:line="240" w:lineRule="auto"/>
        <w:rPr>
          <w:rFonts w:ascii="Calibri" w:eastAsia="Calibri" w:hAnsi="Calibri" w:cs="Calibri"/>
          <w:b/>
          <w:lang w:val="nl-NL"/>
        </w:rPr>
      </w:pPr>
      <w:proofErr w:type="spellStart"/>
      <w:r w:rsidRPr="005E14EE">
        <w:rPr>
          <w:rFonts w:ascii="Calibri" w:eastAsia="Calibri" w:hAnsi="Calibri" w:cs="Calibri"/>
          <w:b/>
          <w:lang w:val="nl-NL"/>
        </w:rPr>
        <w:t>Vitamineboost</w:t>
      </w:r>
      <w:proofErr w:type="spellEnd"/>
      <w:r w:rsidRPr="005E14EE">
        <w:rPr>
          <w:rFonts w:ascii="Calibri" w:eastAsia="Calibri" w:hAnsi="Calibri" w:cs="Calibri"/>
          <w:b/>
          <w:lang w:val="nl-NL"/>
        </w:rPr>
        <w:t xml:space="preserve"> voor je paard</w:t>
      </w:r>
    </w:p>
    <w:p w:rsidR="005E14EE" w:rsidRPr="005E14EE" w:rsidRDefault="005E14EE" w:rsidP="005E14EE">
      <w:pPr>
        <w:spacing w:after="0" w:line="240" w:lineRule="auto"/>
        <w:rPr>
          <w:rFonts w:ascii="Calibri" w:eastAsia="Calibri" w:hAnsi="Calibri" w:cs="Calibri"/>
          <w:lang w:val="nl-NL"/>
        </w:rPr>
      </w:pPr>
      <w:r w:rsidRPr="005E14EE">
        <w:rPr>
          <w:rFonts w:ascii="Calibri" w:eastAsia="Calibri" w:hAnsi="Calibri" w:cs="Calibri"/>
          <w:lang w:val="nl-NL"/>
        </w:rPr>
        <w:t xml:space="preserve">Pavo </w:t>
      </w:r>
      <w:proofErr w:type="spellStart"/>
      <w:r w:rsidRPr="005E14EE">
        <w:rPr>
          <w:rFonts w:ascii="Calibri" w:eastAsia="Calibri" w:hAnsi="Calibri" w:cs="Calibri"/>
          <w:lang w:val="nl-NL"/>
        </w:rPr>
        <w:t>HeathBoost</w:t>
      </w:r>
      <w:proofErr w:type="spellEnd"/>
      <w:r w:rsidRPr="005E14EE">
        <w:rPr>
          <w:rFonts w:ascii="Calibri" w:eastAsia="Calibri" w:hAnsi="Calibri" w:cs="Calibri"/>
          <w:lang w:val="nl-NL"/>
        </w:rPr>
        <w:t xml:space="preserve"> bevat een uitgebreid scala aan vitaminen, antioxidanten en </w:t>
      </w:r>
      <w:proofErr w:type="spellStart"/>
      <w:r w:rsidRPr="005E14EE">
        <w:rPr>
          <w:rFonts w:ascii="Calibri" w:eastAsia="Calibri" w:hAnsi="Calibri" w:cs="Calibri"/>
          <w:lang w:val="nl-NL"/>
        </w:rPr>
        <w:t>prebiotica</w:t>
      </w:r>
      <w:proofErr w:type="spellEnd"/>
      <w:r w:rsidRPr="005E14EE">
        <w:rPr>
          <w:rFonts w:ascii="Calibri" w:eastAsia="Calibri" w:hAnsi="Calibri" w:cs="Calibri"/>
          <w:lang w:val="nl-NL"/>
        </w:rPr>
        <w:t>, en is daarmee een echte ‘boost’ voor je paard</w:t>
      </w:r>
      <w:r w:rsidRPr="00676CC2">
        <w:rPr>
          <w:rFonts w:ascii="Calibri" w:eastAsia="Calibri" w:hAnsi="Calibri" w:cs="Calibri"/>
          <w:lang w:val="nl-NL"/>
        </w:rPr>
        <w:t xml:space="preserve">. De natuurlijke vitamine E in combinatie met de natuurlijke </w:t>
      </w:r>
      <w:proofErr w:type="spellStart"/>
      <w:r w:rsidRPr="00676CC2">
        <w:rPr>
          <w:rFonts w:ascii="Calibri" w:eastAsia="Calibri" w:hAnsi="Calibri" w:cs="Calibri"/>
          <w:lang w:val="nl-NL"/>
        </w:rPr>
        <w:t>CellProtect</w:t>
      </w:r>
      <w:proofErr w:type="spellEnd"/>
      <w:r w:rsidRPr="00676CC2">
        <w:rPr>
          <w:rFonts w:ascii="Calibri" w:eastAsia="Calibri" w:hAnsi="Calibri" w:cs="Calibri"/>
          <w:lang w:val="nl-NL"/>
        </w:rPr>
        <w:t xml:space="preserve"> antioxidanten zorgen voor een nog betere beschikbaarheid van vitamine E en het neutraliseren van de vrije radicalen.</w:t>
      </w:r>
      <w:r w:rsidRPr="005E14EE">
        <w:rPr>
          <w:rFonts w:ascii="Calibri" w:eastAsia="Calibri" w:hAnsi="Calibri" w:cs="Calibri"/>
          <w:color w:val="FF0000"/>
          <w:lang w:val="nl-NL"/>
        </w:rPr>
        <w:t xml:space="preserve"> </w:t>
      </w:r>
      <w:r w:rsidRPr="005E14EE">
        <w:rPr>
          <w:rFonts w:ascii="Calibri" w:eastAsia="Calibri" w:hAnsi="Calibri" w:cs="Calibri"/>
          <w:lang w:val="nl-NL"/>
        </w:rPr>
        <w:t xml:space="preserve">Weerstand heeft alles te maken met een goede maag-darmwerking. Als </w:t>
      </w:r>
      <w:proofErr w:type="spellStart"/>
      <w:r w:rsidRPr="005E14EE">
        <w:rPr>
          <w:rFonts w:ascii="Calibri" w:eastAsia="Calibri" w:hAnsi="Calibri" w:cs="Calibri"/>
          <w:lang w:val="nl-NL"/>
        </w:rPr>
        <w:t>probiotica</w:t>
      </w:r>
      <w:proofErr w:type="spellEnd"/>
      <w:r w:rsidRPr="005E14EE">
        <w:rPr>
          <w:rFonts w:ascii="Calibri" w:eastAsia="Calibri" w:hAnsi="Calibri" w:cs="Calibri"/>
          <w:lang w:val="nl-NL"/>
        </w:rPr>
        <w:t xml:space="preserve"> wordt vaak gebruik gemaakt van levend gist, dat in de darm bijdraagt aan een gezonde darmflora. Onderzoek heeft echter uitgewezen dat levend gist door de verwerking in een product veel van de werking verliest. I</w:t>
      </w:r>
      <w:bookmarkStart w:id="0" w:name="_GoBack"/>
      <w:bookmarkEnd w:id="0"/>
      <w:r w:rsidRPr="005E14EE">
        <w:rPr>
          <w:rFonts w:ascii="Calibri" w:eastAsia="Calibri" w:hAnsi="Calibri" w:cs="Calibri"/>
          <w:lang w:val="nl-NL"/>
        </w:rPr>
        <w:t xml:space="preserve">n Pavo </w:t>
      </w:r>
      <w:proofErr w:type="spellStart"/>
      <w:r w:rsidRPr="005E14EE">
        <w:rPr>
          <w:rFonts w:ascii="Calibri" w:eastAsia="Calibri" w:hAnsi="Calibri" w:cs="Calibri"/>
          <w:lang w:val="nl-NL"/>
        </w:rPr>
        <w:t>HeathBoost</w:t>
      </w:r>
      <w:proofErr w:type="spellEnd"/>
      <w:r w:rsidRPr="005E14EE">
        <w:rPr>
          <w:rFonts w:ascii="Calibri" w:eastAsia="Calibri" w:hAnsi="Calibri" w:cs="Calibri"/>
          <w:lang w:val="nl-NL"/>
        </w:rPr>
        <w:t xml:space="preserve"> is daarom het </w:t>
      </w:r>
      <w:proofErr w:type="spellStart"/>
      <w:r w:rsidRPr="005E14EE">
        <w:rPr>
          <w:rFonts w:ascii="Calibri" w:eastAsia="Calibri" w:hAnsi="Calibri" w:cs="Calibri"/>
          <w:lang w:val="nl-NL"/>
        </w:rPr>
        <w:t>prebioticum</w:t>
      </w:r>
      <w:proofErr w:type="spellEnd"/>
      <w:r w:rsidRPr="005E14EE">
        <w:rPr>
          <w:rFonts w:ascii="Calibri" w:eastAsia="Calibri" w:hAnsi="Calibri" w:cs="Calibri"/>
          <w:lang w:val="nl-NL"/>
        </w:rPr>
        <w:t xml:space="preserve"> ‘</w:t>
      </w:r>
      <w:proofErr w:type="spellStart"/>
      <w:r w:rsidRPr="005E14EE">
        <w:rPr>
          <w:rFonts w:ascii="Calibri" w:eastAsia="Calibri" w:hAnsi="Calibri" w:cs="Calibri"/>
          <w:lang w:val="nl-NL"/>
        </w:rPr>
        <w:t>Diamond</w:t>
      </w:r>
      <w:proofErr w:type="spellEnd"/>
      <w:r w:rsidRPr="005E14EE">
        <w:rPr>
          <w:rFonts w:ascii="Calibri" w:eastAsia="Calibri" w:hAnsi="Calibri" w:cs="Calibri"/>
          <w:lang w:val="nl-NL"/>
        </w:rPr>
        <w:t xml:space="preserve"> V’ toegevoegd. Dat bevat voedingsstoffen die gezonde darmbacteriën nodig hebben, waardoor deze optimaal kunnen floreren. </w:t>
      </w:r>
    </w:p>
    <w:p w:rsidR="005E14EE" w:rsidRPr="005E14EE" w:rsidRDefault="005E14EE" w:rsidP="005E14EE">
      <w:pPr>
        <w:spacing w:after="0" w:line="240" w:lineRule="auto"/>
        <w:rPr>
          <w:rFonts w:ascii="Calibri" w:eastAsia="Calibri" w:hAnsi="Calibri" w:cs="Calibri"/>
          <w:lang w:val="nl-NL"/>
        </w:rPr>
      </w:pPr>
    </w:p>
    <w:p w:rsidR="005E14EE" w:rsidRPr="005E14EE" w:rsidRDefault="005E14EE" w:rsidP="005E14EE">
      <w:pPr>
        <w:spacing w:after="0" w:line="240" w:lineRule="auto"/>
        <w:rPr>
          <w:rFonts w:ascii="Calibri" w:eastAsia="Calibri" w:hAnsi="Calibri" w:cs="Calibri"/>
          <w:lang w:val="nl-NL"/>
        </w:rPr>
      </w:pPr>
      <w:r w:rsidRPr="005E14EE">
        <w:rPr>
          <w:rFonts w:ascii="Calibri" w:eastAsia="Calibri" w:hAnsi="Calibri" w:cs="Calibri"/>
          <w:lang w:val="nl-NL"/>
        </w:rPr>
        <w:t>Er is geen ijzer aan toegevoegd, omdat jarenlange monitoring van de gehalten in ruwvoer aantoont dat dat al in overvloedige mate beschikbaar is. Het bevat ook geen tarwe, dus prima geschikt voor paarden die gevoelig zijn voor gluten.</w:t>
      </w:r>
    </w:p>
    <w:p w:rsidR="005E14EE" w:rsidRPr="005E14EE" w:rsidRDefault="005E14EE" w:rsidP="005E14EE">
      <w:pPr>
        <w:spacing w:after="0" w:line="240" w:lineRule="auto"/>
        <w:rPr>
          <w:rFonts w:ascii="Calibri" w:eastAsia="Calibri" w:hAnsi="Calibri" w:cs="Calibri"/>
          <w:lang w:val="nl-NL"/>
        </w:rPr>
      </w:pPr>
    </w:p>
    <w:p w:rsidR="005E14EE" w:rsidRPr="005E14EE" w:rsidRDefault="005E14EE" w:rsidP="005E14EE">
      <w:pPr>
        <w:spacing w:after="0" w:line="240" w:lineRule="auto"/>
        <w:rPr>
          <w:rFonts w:ascii="Calibri" w:eastAsia="Calibri" w:hAnsi="Calibri" w:cs="Calibri"/>
          <w:lang w:val="nl-NL"/>
        </w:rPr>
      </w:pPr>
      <w:r w:rsidRPr="005E14EE">
        <w:rPr>
          <w:rFonts w:ascii="Calibri" w:eastAsia="Calibri" w:hAnsi="Calibri" w:cs="Calibri"/>
          <w:lang w:val="nl-NL"/>
        </w:rPr>
        <w:t xml:space="preserve">Pavo </w:t>
      </w:r>
      <w:proofErr w:type="spellStart"/>
      <w:r w:rsidRPr="005E14EE">
        <w:rPr>
          <w:rFonts w:ascii="Calibri" w:eastAsia="Calibri" w:hAnsi="Calibri" w:cs="Calibri"/>
          <w:lang w:val="nl-NL"/>
        </w:rPr>
        <w:t>HealthBoost</w:t>
      </w:r>
      <w:proofErr w:type="spellEnd"/>
      <w:r w:rsidRPr="005E14EE">
        <w:rPr>
          <w:rFonts w:ascii="Calibri" w:eastAsia="Calibri" w:hAnsi="Calibri" w:cs="Calibri"/>
          <w:lang w:val="nl-NL"/>
        </w:rPr>
        <w:t xml:space="preserve"> is verkrijgbaar in een emmer van 8 kilo.</w:t>
      </w:r>
    </w:p>
    <w:p w:rsidR="005E14EE" w:rsidRPr="005E14EE" w:rsidRDefault="005E14EE" w:rsidP="005E14EE">
      <w:pPr>
        <w:spacing w:after="0" w:line="240" w:lineRule="auto"/>
        <w:rPr>
          <w:rFonts w:ascii="Calibri" w:eastAsia="Calibri" w:hAnsi="Calibri" w:cs="Calibri"/>
          <w:b/>
          <w:lang w:val="nl-NL"/>
        </w:rPr>
      </w:pPr>
    </w:p>
    <w:p w:rsidR="005E14EE" w:rsidRPr="005E14EE" w:rsidRDefault="005E14EE" w:rsidP="005E14EE">
      <w:pPr>
        <w:spacing w:after="0" w:line="240" w:lineRule="auto"/>
        <w:rPr>
          <w:rFonts w:ascii="Calibri" w:eastAsia="Calibri" w:hAnsi="Calibri" w:cs="Calibri"/>
          <w:b/>
          <w:lang w:val="nl-NL"/>
        </w:rPr>
      </w:pPr>
      <w:r w:rsidRPr="005E14EE">
        <w:rPr>
          <w:rFonts w:ascii="Calibri" w:eastAsia="Calibri" w:hAnsi="Calibri" w:cs="Calibri"/>
          <w:b/>
          <w:lang w:val="nl-NL"/>
        </w:rPr>
        <w:t>Belangrijke eigenschappen</w:t>
      </w:r>
    </w:p>
    <w:p w:rsidR="005E14EE" w:rsidRPr="005E14EE" w:rsidRDefault="005E14EE" w:rsidP="005E14EE">
      <w:pPr>
        <w:numPr>
          <w:ilvl w:val="0"/>
          <w:numId w:val="3"/>
        </w:numPr>
        <w:spacing w:after="0" w:line="240" w:lineRule="auto"/>
        <w:rPr>
          <w:rFonts w:ascii="Calibri" w:eastAsia="Calibri" w:hAnsi="Calibri" w:cs="Calibri"/>
          <w:lang w:val="nl-NL"/>
        </w:rPr>
      </w:pPr>
      <w:r w:rsidRPr="005E14EE">
        <w:rPr>
          <w:rFonts w:ascii="Calibri" w:eastAsia="Calibri" w:hAnsi="Calibri" w:cs="Calibri"/>
          <w:lang w:val="nl-NL"/>
        </w:rPr>
        <w:t>Krachtige opkikker na ziekte of mindere periode</w:t>
      </w:r>
    </w:p>
    <w:p w:rsidR="005E14EE" w:rsidRPr="005E14EE" w:rsidRDefault="005E14EE" w:rsidP="005E14EE">
      <w:pPr>
        <w:numPr>
          <w:ilvl w:val="0"/>
          <w:numId w:val="3"/>
        </w:numPr>
        <w:spacing w:after="0" w:line="240" w:lineRule="auto"/>
        <w:rPr>
          <w:rFonts w:ascii="Calibri" w:eastAsia="Calibri" w:hAnsi="Calibri" w:cs="Calibri"/>
          <w:lang w:val="nl-NL"/>
        </w:rPr>
      </w:pPr>
      <w:r w:rsidRPr="005E14EE">
        <w:rPr>
          <w:rFonts w:ascii="Calibri" w:eastAsia="Calibri" w:hAnsi="Calibri" w:cs="Calibri"/>
          <w:lang w:val="nl-NL"/>
        </w:rPr>
        <w:t>Ondersteunt het afweersysteem en de darmgezondheid</w:t>
      </w:r>
    </w:p>
    <w:p w:rsidR="005E14EE" w:rsidRPr="005E14EE" w:rsidRDefault="005E14EE" w:rsidP="005E14EE">
      <w:pPr>
        <w:numPr>
          <w:ilvl w:val="0"/>
          <w:numId w:val="3"/>
        </w:numPr>
        <w:spacing w:after="0" w:line="240" w:lineRule="auto"/>
        <w:rPr>
          <w:rFonts w:ascii="Calibri" w:eastAsia="Calibri" w:hAnsi="Calibri" w:cs="Calibri"/>
          <w:lang w:val="nl-NL"/>
        </w:rPr>
      </w:pPr>
      <w:r w:rsidRPr="005E14EE">
        <w:rPr>
          <w:rFonts w:ascii="Calibri" w:eastAsia="Calibri" w:hAnsi="Calibri" w:cs="Calibri"/>
          <w:lang w:val="nl-NL"/>
        </w:rPr>
        <w:t xml:space="preserve">Met vitaminen, </w:t>
      </w:r>
      <w:proofErr w:type="spellStart"/>
      <w:r w:rsidRPr="005E14EE">
        <w:rPr>
          <w:rFonts w:ascii="Calibri" w:eastAsia="Calibri" w:hAnsi="Calibri" w:cs="Calibri"/>
          <w:lang w:val="nl-NL"/>
        </w:rPr>
        <w:t>prebiotica</w:t>
      </w:r>
      <w:proofErr w:type="spellEnd"/>
      <w:r w:rsidRPr="005E14EE">
        <w:rPr>
          <w:rFonts w:ascii="Calibri" w:eastAsia="Calibri" w:hAnsi="Calibri" w:cs="Calibri"/>
          <w:lang w:val="nl-NL"/>
        </w:rPr>
        <w:t xml:space="preserve"> en natuurlijke antioxidanten</w:t>
      </w:r>
    </w:p>
    <w:p w:rsidR="005E14EE" w:rsidRPr="005E14EE" w:rsidRDefault="005E14EE" w:rsidP="005E14EE">
      <w:pPr>
        <w:spacing w:after="0" w:line="240" w:lineRule="auto"/>
        <w:rPr>
          <w:rFonts w:ascii="Calibri" w:eastAsia="Calibri" w:hAnsi="Calibri" w:cs="Calibri"/>
          <w:color w:val="FF0000"/>
          <w:lang w:val="nl-NL"/>
        </w:rPr>
      </w:pPr>
    </w:p>
    <w:p w:rsidR="005E14EE" w:rsidRPr="005E14EE" w:rsidRDefault="005E14EE" w:rsidP="005E14EE">
      <w:pPr>
        <w:spacing w:after="0" w:line="240" w:lineRule="auto"/>
        <w:rPr>
          <w:rFonts w:ascii="Calibri" w:eastAsia="Calibri" w:hAnsi="Calibri" w:cs="Calibri"/>
          <w:b/>
          <w:lang w:val="nl-NL"/>
        </w:rPr>
      </w:pPr>
      <w:r w:rsidRPr="005E14EE">
        <w:rPr>
          <w:rFonts w:ascii="Calibri" w:eastAsia="Calibri" w:hAnsi="Calibri" w:cs="Calibri"/>
          <w:b/>
          <w:lang w:val="nl-NL"/>
        </w:rPr>
        <w:t>Toepassing</w:t>
      </w:r>
    </w:p>
    <w:p w:rsidR="005E14EE" w:rsidRPr="005E14EE" w:rsidRDefault="005E14EE" w:rsidP="005E14EE">
      <w:pPr>
        <w:numPr>
          <w:ilvl w:val="0"/>
          <w:numId w:val="1"/>
        </w:numPr>
        <w:spacing w:after="0" w:line="240" w:lineRule="auto"/>
        <w:rPr>
          <w:rFonts w:ascii="Calibri" w:eastAsia="Calibri" w:hAnsi="Calibri" w:cs="Calibri"/>
          <w:lang w:val="nl-NL"/>
        </w:rPr>
      </w:pPr>
      <w:r w:rsidRPr="005E14EE">
        <w:rPr>
          <w:rFonts w:ascii="Calibri" w:eastAsia="Calibri" w:hAnsi="Calibri" w:cs="Calibri"/>
          <w:lang w:val="nl-NL"/>
        </w:rPr>
        <w:t>Voor paarden die ziek zijn geweest of verminderde conditie hebben</w:t>
      </w:r>
    </w:p>
    <w:p w:rsidR="005E14EE" w:rsidRPr="005E14EE" w:rsidRDefault="005E14EE" w:rsidP="005E14EE">
      <w:pPr>
        <w:numPr>
          <w:ilvl w:val="0"/>
          <w:numId w:val="1"/>
        </w:numPr>
        <w:spacing w:after="0" w:line="240" w:lineRule="auto"/>
        <w:rPr>
          <w:rFonts w:ascii="Calibri" w:eastAsia="Calibri" w:hAnsi="Calibri" w:cs="Calibri"/>
          <w:lang w:val="nl-NL"/>
        </w:rPr>
      </w:pPr>
      <w:r w:rsidRPr="005E14EE">
        <w:rPr>
          <w:rFonts w:ascii="Calibri" w:eastAsia="Calibri" w:hAnsi="Calibri" w:cs="Calibri"/>
          <w:lang w:val="nl-NL"/>
        </w:rPr>
        <w:t>Voor paarden die ondersteuning van de weerstand kunnen gebruiken</w:t>
      </w:r>
    </w:p>
    <w:p w:rsidR="005E14EE" w:rsidRPr="005E14EE" w:rsidRDefault="005E14EE" w:rsidP="005E14EE">
      <w:pPr>
        <w:numPr>
          <w:ilvl w:val="0"/>
          <w:numId w:val="1"/>
        </w:numPr>
        <w:spacing w:after="0" w:line="240" w:lineRule="auto"/>
        <w:rPr>
          <w:rFonts w:ascii="Calibri" w:eastAsia="Calibri" w:hAnsi="Calibri" w:cs="Calibri"/>
          <w:lang w:val="nl-NL"/>
        </w:rPr>
      </w:pPr>
      <w:r w:rsidRPr="005E14EE">
        <w:rPr>
          <w:rFonts w:ascii="Calibri" w:eastAsia="Calibri" w:hAnsi="Calibri" w:cs="Calibri"/>
          <w:lang w:val="nl-NL"/>
        </w:rPr>
        <w:t>Voor futloze paarden die wat meer energie kunnen gebruiken</w:t>
      </w:r>
    </w:p>
    <w:p w:rsidR="005E14EE" w:rsidRPr="005E14EE" w:rsidRDefault="005E14EE" w:rsidP="005E14EE">
      <w:pPr>
        <w:numPr>
          <w:ilvl w:val="0"/>
          <w:numId w:val="1"/>
        </w:numPr>
        <w:spacing w:after="0" w:line="240" w:lineRule="auto"/>
        <w:rPr>
          <w:rFonts w:ascii="Calibri" w:eastAsia="Calibri" w:hAnsi="Calibri" w:cs="Calibri"/>
          <w:lang w:val="nl-NL"/>
        </w:rPr>
      </w:pPr>
      <w:r w:rsidRPr="005E14EE">
        <w:rPr>
          <w:rFonts w:ascii="Calibri" w:eastAsia="Calibri" w:hAnsi="Calibri" w:cs="Calibri"/>
          <w:lang w:val="nl-NL"/>
        </w:rPr>
        <w:t>Voor paarden die om onbekende reden in een dip zitten</w:t>
      </w:r>
    </w:p>
    <w:p w:rsidR="005E14EE" w:rsidRPr="005E14EE" w:rsidRDefault="005E14EE" w:rsidP="005E14EE">
      <w:pPr>
        <w:spacing w:after="0" w:line="240" w:lineRule="auto"/>
        <w:rPr>
          <w:rFonts w:ascii="Calibri" w:eastAsia="Calibri" w:hAnsi="Calibri" w:cs="Calibri"/>
          <w:b/>
          <w:lang w:val="nl-NL"/>
        </w:rPr>
      </w:pPr>
    </w:p>
    <w:p w:rsidR="005E14EE" w:rsidRPr="005E14EE" w:rsidRDefault="005E14EE" w:rsidP="005E14EE">
      <w:pPr>
        <w:spacing w:after="0" w:line="240" w:lineRule="auto"/>
        <w:rPr>
          <w:rFonts w:ascii="Calibri" w:eastAsia="Calibri" w:hAnsi="Calibri" w:cs="Calibri"/>
          <w:b/>
          <w:lang w:val="nl-NL"/>
        </w:rPr>
      </w:pPr>
      <w:r w:rsidRPr="005E14EE">
        <w:rPr>
          <w:rFonts w:ascii="Calibri" w:eastAsia="Calibri" w:hAnsi="Calibri" w:cs="Calibri"/>
          <w:b/>
          <w:lang w:val="nl-NL"/>
        </w:rPr>
        <w:t>Voeradvies</w:t>
      </w:r>
    </w:p>
    <w:p w:rsidR="005E14EE" w:rsidRPr="005E14EE" w:rsidRDefault="005E14EE" w:rsidP="005E14EE">
      <w:pPr>
        <w:spacing w:after="0" w:line="240" w:lineRule="auto"/>
        <w:rPr>
          <w:rFonts w:ascii="Calibri" w:eastAsia="Calibri" w:hAnsi="Calibri" w:cs="Calibri"/>
          <w:lang w:val="nl-NL"/>
        </w:rPr>
      </w:pPr>
      <w:r w:rsidRPr="005E14EE">
        <w:rPr>
          <w:rFonts w:ascii="Calibri" w:eastAsia="Calibri" w:hAnsi="Calibri" w:cs="Calibri"/>
          <w:lang w:val="nl-NL"/>
        </w:rPr>
        <w:t xml:space="preserve">Geef Pavo </w:t>
      </w:r>
      <w:proofErr w:type="spellStart"/>
      <w:r w:rsidRPr="005E14EE">
        <w:rPr>
          <w:rFonts w:ascii="Calibri" w:eastAsia="Calibri" w:hAnsi="Calibri" w:cs="Calibri"/>
          <w:lang w:val="nl-NL"/>
        </w:rPr>
        <w:t>HealthBoost</w:t>
      </w:r>
      <w:proofErr w:type="spellEnd"/>
      <w:r w:rsidRPr="005E14EE">
        <w:rPr>
          <w:rFonts w:ascii="Calibri" w:eastAsia="Calibri" w:hAnsi="Calibri" w:cs="Calibri"/>
          <w:lang w:val="nl-NL"/>
        </w:rPr>
        <w:t xml:space="preserve"> als een kuur voor twee à drie weken na ziekte of langduriger bij paarden met verminderde afweer.</w:t>
      </w:r>
      <w:r w:rsidRPr="005E14EE">
        <w:rPr>
          <w:rFonts w:ascii="Calibri" w:eastAsia="Calibri" w:hAnsi="Calibri" w:cs="Calibri"/>
          <w:lang w:val="nl-NL"/>
        </w:rPr>
        <w:br/>
      </w:r>
    </w:p>
    <w:p w:rsidR="005E14EE" w:rsidRPr="005E14EE" w:rsidRDefault="005E14EE" w:rsidP="005E14EE">
      <w:pPr>
        <w:numPr>
          <w:ilvl w:val="0"/>
          <w:numId w:val="2"/>
        </w:numPr>
        <w:spacing w:after="0" w:line="240" w:lineRule="auto"/>
        <w:rPr>
          <w:rFonts w:ascii="Calibri" w:eastAsia="Calibri" w:hAnsi="Calibri" w:cs="Calibri"/>
          <w:lang w:val="nl-NL"/>
        </w:rPr>
      </w:pPr>
      <w:r w:rsidRPr="005E14EE">
        <w:rPr>
          <w:rFonts w:ascii="Calibri" w:eastAsia="Calibri" w:hAnsi="Calibri" w:cs="Calibri"/>
          <w:lang w:val="nl-NL"/>
        </w:rPr>
        <w:t>Paard (ca. 600 kg): 250 gram per dag</w:t>
      </w:r>
    </w:p>
    <w:p w:rsidR="005E14EE" w:rsidRPr="005E14EE" w:rsidRDefault="005E14EE" w:rsidP="005E14EE">
      <w:pPr>
        <w:numPr>
          <w:ilvl w:val="0"/>
          <w:numId w:val="2"/>
        </w:numPr>
        <w:spacing w:after="0" w:line="240" w:lineRule="auto"/>
        <w:rPr>
          <w:rFonts w:ascii="Calibri" w:eastAsia="Calibri" w:hAnsi="Calibri" w:cs="Calibri"/>
          <w:lang w:val="nl-NL"/>
        </w:rPr>
      </w:pPr>
      <w:r w:rsidRPr="005E14EE">
        <w:rPr>
          <w:rFonts w:ascii="Calibri" w:eastAsia="Calibri" w:hAnsi="Calibri" w:cs="Calibri"/>
          <w:lang w:val="nl-NL"/>
        </w:rPr>
        <w:t>Pony (ca. 300 kg): 125 gram per dag</w:t>
      </w:r>
    </w:p>
    <w:p w:rsidR="005E14EE" w:rsidRDefault="005E14EE"/>
    <w:sectPr w:rsidR="005E14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4EE"/>
    <w:rsid w:val="005E14EE"/>
    <w:rsid w:val="00676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EF07E"/>
  <w15:chartTrackingRefBased/>
  <w15:docId w15:val="{4336B270-2542-4E73-9CC9-4BC48721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2018-11-06T14:35:00Z</dcterms:created>
  <dcterms:modified xsi:type="dcterms:W3CDTF">2018-11-07T12:00:00Z</dcterms:modified>
</cp:coreProperties>
</file>