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AE5" w:rsidRPr="00491AE5" w:rsidRDefault="00491AE5" w:rsidP="00491AE5">
      <w:pPr>
        <w:spacing w:after="0" w:line="240" w:lineRule="auto"/>
        <w:rPr>
          <w:rFonts w:ascii="Calibri" w:eastAsia="Calibri" w:hAnsi="Calibri" w:cs="Calibri"/>
          <w:b/>
          <w:sz w:val="28"/>
          <w:lang w:val="en-US"/>
        </w:rPr>
      </w:pPr>
      <w:r w:rsidRPr="00491AE5">
        <w:rPr>
          <w:rFonts w:ascii="Calibri" w:eastAsia="Calibri" w:hAnsi="Calibri" w:cs="Calibri"/>
          <w:b/>
          <w:sz w:val="28"/>
          <w:lang w:val="en-US"/>
        </w:rPr>
        <w:t>PAVO MOBILITY</w:t>
      </w:r>
    </w:p>
    <w:p w:rsidR="00491AE5" w:rsidRPr="00491AE5" w:rsidRDefault="00491AE5" w:rsidP="00491AE5">
      <w:pPr>
        <w:spacing w:after="0" w:line="240" w:lineRule="auto"/>
        <w:rPr>
          <w:rFonts w:ascii="Calibri" w:eastAsia="Calibri" w:hAnsi="Calibri" w:cs="Calibri"/>
          <w:b/>
          <w:lang w:val="nl-NL"/>
        </w:rPr>
      </w:pPr>
      <w:r w:rsidRPr="00491AE5">
        <w:rPr>
          <w:rFonts w:ascii="Calibri" w:eastAsia="Calibri" w:hAnsi="Calibri" w:cs="Calibri"/>
          <w:b/>
          <w:lang w:val="nl-NL"/>
        </w:rPr>
        <w:t>S</w:t>
      </w:r>
      <w:r w:rsidRPr="00491AE5">
        <w:rPr>
          <w:rFonts w:ascii="Calibri" w:eastAsia="Calibri" w:hAnsi="Calibri" w:cs="Calibri"/>
          <w:b/>
          <w:lang w:val="nl-NL"/>
        </w:rPr>
        <w:t>upplement voor soepele gewrichten bij paard</w:t>
      </w:r>
      <w:r w:rsidRPr="00491AE5">
        <w:rPr>
          <w:rFonts w:ascii="Calibri" w:eastAsia="Calibri" w:hAnsi="Calibri" w:cs="Calibri"/>
          <w:b/>
          <w:lang w:val="nl-NL"/>
        </w:rPr>
        <w:t>en</w:t>
      </w:r>
    </w:p>
    <w:p w:rsidR="00491AE5" w:rsidRPr="00491AE5" w:rsidRDefault="00491AE5" w:rsidP="00491AE5">
      <w:pPr>
        <w:spacing w:after="0" w:line="240" w:lineRule="auto"/>
        <w:rPr>
          <w:rFonts w:ascii="Calibri" w:eastAsia="Calibri" w:hAnsi="Calibri" w:cs="Calibri"/>
          <w:color w:val="FF0000"/>
          <w:lang w:val="nl-NL"/>
        </w:rPr>
      </w:pPr>
    </w:p>
    <w:p w:rsidR="00491AE5" w:rsidRPr="00491AE5" w:rsidRDefault="00491AE5" w:rsidP="00491AE5">
      <w:pPr>
        <w:spacing w:after="0" w:line="240" w:lineRule="auto"/>
        <w:rPr>
          <w:rFonts w:ascii="Calibri" w:eastAsia="Calibri" w:hAnsi="Calibri" w:cs="Calibri"/>
          <w:lang w:val="nl-NL"/>
        </w:rPr>
      </w:pPr>
      <w:r w:rsidRPr="00491AE5">
        <w:rPr>
          <w:rFonts w:ascii="Calibri" w:eastAsia="Calibri" w:hAnsi="Calibri" w:cs="Calibri"/>
          <w:lang w:val="nl-NL"/>
        </w:rPr>
        <w:t xml:space="preserve">Gezonde gewrichten zijn nodig voor optimale beweging. De conditie van het kraakbeen, de gewrichtsvloeistof en de banden en het kapsel die een gewricht bij elkaar houden kan positief worden beïnvloed met de juiste voedingsstoffen. </w:t>
      </w:r>
    </w:p>
    <w:p w:rsidR="00491AE5" w:rsidRPr="00491AE5" w:rsidRDefault="00491AE5" w:rsidP="00491AE5">
      <w:pPr>
        <w:spacing w:after="0" w:line="240" w:lineRule="auto"/>
        <w:rPr>
          <w:rFonts w:ascii="Calibri" w:eastAsia="Calibri" w:hAnsi="Calibri" w:cs="Calibri"/>
          <w:lang w:val="nl-NL"/>
        </w:rPr>
      </w:pPr>
    </w:p>
    <w:p w:rsidR="00491AE5" w:rsidRPr="00491AE5" w:rsidRDefault="00491AE5" w:rsidP="00491AE5">
      <w:pPr>
        <w:spacing w:after="0" w:line="240" w:lineRule="auto"/>
        <w:rPr>
          <w:rFonts w:ascii="Calibri" w:eastAsia="Calibri" w:hAnsi="Calibri" w:cs="Calibri"/>
          <w:b/>
          <w:lang w:val="nl-NL"/>
        </w:rPr>
      </w:pPr>
      <w:r w:rsidRPr="00491AE5">
        <w:rPr>
          <w:rFonts w:ascii="Calibri" w:eastAsia="Calibri" w:hAnsi="Calibri" w:cs="Calibri"/>
          <w:b/>
          <w:lang w:val="nl-NL"/>
        </w:rPr>
        <w:t xml:space="preserve">Soepele gewrichten met Pavo </w:t>
      </w:r>
      <w:proofErr w:type="spellStart"/>
      <w:r w:rsidRPr="00491AE5">
        <w:rPr>
          <w:rFonts w:ascii="Calibri" w:eastAsia="Calibri" w:hAnsi="Calibri" w:cs="Calibri"/>
          <w:b/>
          <w:lang w:val="nl-NL"/>
        </w:rPr>
        <w:t>Mobility</w:t>
      </w:r>
      <w:proofErr w:type="spellEnd"/>
    </w:p>
    <w:p w:rsidR="00491AE5" w:rsidRPr="00491AE5" w:rsidRDefault="00491AE5" w:rsidP="00491AE5">
      <w:pPr>
        <w:spacing w:after="0" w:line="240" w:lineRule="auto"/>
        <w:rPr>
          <w:rFonts w:ascii="Calibri" w:eastAsia="Calibri" w:hAnsi="Calibri" w:cs="Calibri"/>
          <w:lang w:val="nl-NL"/>
        </w:rPr>
      </w:pPr>
      <w:r w:rsidRPr="00491AE5">
        <w:rPr>
          <w:rFonts w:ascii="Calibri" w:eastAsia="Calibri" w:hAnsi="Calibri" w:cs="Calibri"/>
          <w:lang w:val="nl-NL"/>
        </w:rPr>
        <w:t xml:space="preserve">Pavo </w:t>
      </w:r>
      <w:proofErr w:type="spellStart"/>
      <w:r w:rsidRPr="00491AE5">
        <w:rPr>
          <w:rFonts w:ascii="Calibri" w:eastAsia="Calibri" w:hAnsi="Calibri" w:cs="Calibri"/>
          <w:lang w:val="nl-NL"/>
        </w:rPr>
        <w:t>Mobility</w:t>
      </w:r>
      <w:proofErr w:type="spellEnd"/>
      <w:r w:rsidRPr="00491AE5">
        <w:rPr>
          <w:rFonts w:ascii="Calibri" w:eastAsia="Calibri" w:hAnsi="Calibri" w:cs="Calibri"/>
          <w:lang w:val="nl-NL"/>
        </w:rPr>
        <w:t xml:space="preserve"> bevat </w:t>
      </w:r>
      <w:proofErr w:type="spellStart"/>
      <w:r w:rsidRPr="00491AE5">
        <w:rPr>
          <w:rFonts w:ascii="Calibri" w:eastAsia="Calibri" w:hAnsi="Calibri" w:cs="Calibri"/>
          <w:lang w:val="nl-NL"/>
        </w:rPr>
        <w:t>glucosamine</w:t>
      </w:r>
      <w:proofErr w:type="spellEnd"/>
      <w:r w:rsidRPr="00491AE5">
        <w:rPr>
          <w:rFonts w:ascii="Calibri" w:eastAsia="Calibri" w:hAnsi="Calibri" w:cs="Calibri"/>
          <w:lang w:val="nl-NL"/>
        </w:rPr>
        <w:t xml:space="preserve"> en </w:t>
      </w:r>
      <w:proofErr w:type="spellStart"/>
      <w:r w:rsidRPr="00491AE5">
        <w:rPr>
          <w:rFonts w:ascii="Calibri" w:eastAsia="Calibri" w:hAnsi="Calibri" w:cs="Calibri"/>
          <w:lang w:val="nl-NL"/>
        </w:rPr>
        <w:t>hyaluronzuur</w:t>
      </w:r>
      <w:proofErr w:type="spellEnd"/>
      <w:r w:rsidRPr="00491AE5">
        <w:rPr>
          <w:rFonts w:ascii="Calibri" w:eastAsia="Calibri" w:hAnsi="Calibri" w:cs="Calibri"/>
          <w:lang w:val="nl-NL"/>
        </w:rPr>
        <w:t xml:space="preserve">, dat zijn bestanddelen voor gezonde gewrichtsvloeistof. </w:t>
      </w:r>
      <w:proofErr w:type="spellStart"/>
      <w:r w:rsidRPr="00491AE5">
        <w:rPr>
          <w:rFonts w:ascii="Calibri" w:eastAsia="Calibri" w:hAnsi="Calibri" w:cs="Calibri"/>
          <w:lang w:val="nl-NL"/>
        </w:rPr>
        <w:t>Chondroïtine</w:t>
      </w:r>
      <w:proofErr w:type="spellEnd"/>
      <w:r w:rsidRPr="00491AE5">
        <w:rPr>
          <w:rFonts w:ascii="Calibri" w:eastAsia="Calibri" w:hAnsi="Calibri" w:cs="Calibri"/>
          <w:lang w:val="nl-NL"/>
        </w:rPr>
        <w:t xml:space="preserve"> en MSM (zwavel) hebben invloed op het kraakbeen. Maar deze stoffen alleen zijn niet genoeg bij paarden. Het belangrijkste is het speciale collageen dat in Pavo </w:t>
      </w:r>
      <w:proofErr w:type="spellStart"/>
      <w:r w:rsidRPr="00491AE5">
        <w:rPr>
          <w:rFonts w:ascii="Calibri" w:eastAsia="Calibri" w:hAnsi="Calibri" w:cs="Calibri"/>
          <w:lang w:val="nl-NL"/>
        </w:rPr>
        <w:t>Mobility</w:t>
      </w:r>
      <w:proofErr w:type="spellEnd"/>
      <w:r w:rsidRPr="00491AE5">
        <w:rPr>
          <w:rFonts w:ascii="Calibri" w:eastAsia="Calibri" w:hAnsi="Calibri" w:cs="Calibri"/>
          <w:lang w:val="nl-NL"/>
        </w:rPr>
        <w:t xml:space="preserve"> zit en het bindweefsel, bot en kraakbeen ondersteunt. Daarnaast bevat het vitamine C en het micro-mineraal silicium, dat een rol speelt bij de vorming van botweefsel, kraakbeen, collageen en </w:t>
      </w:r>
      <w:proofErr w:type="spellStart"/>
      <w:r w:rsidRPr="00491AE5">
        <w:rPr>
          <w:rFonts w:ascii="Calibri" w:eastAsia="Calibri" w:hAnsi="Calibri" w:cs="Calibri"/>
          <w:lang w:val="nl-NL"/>
        </w:rPr>
        <w:t>hyaluronzuur</w:t>
      </w:r>
      <w:proofErr w:type="spellEnd"/>
      <w:r w:rsidRPr="00491AE5">
        <w:rPr>
          <w:rFonts w:ascii="Calibri" w:eastAsia="Calibri" w:hAnsi="Calibri" w:cs="Calibri"/>
          <w:lang w:val="nl-NL"/>
        </w:rPr>
        <w:t xml:space="preserve">. Pavo </w:t>
      </w:r>
      <w:proofErr w:type="spellStart"/>
      <w:r w:rsidRPr="00491AE5">
        <w:rPr>
          <w:rFonts w:ascii="Calibri" w:eastAsia="Calibri" w:hAnsi="Calibri" w:cs="Calibri"/>
          <w:lang w:val="nl-NL"/>
        </w:rPr>
        <w:t>Mobility</w:t>
      </w:r>
      <w:proofErr w:type="spellEnd"/>
      <w:r w:rsidRPr="00491AE5">
        <w:rPr>
          <w:rFonts w:ascii="Calibri" w:eastAsia="Calibri" w:hAnsi="Calibri" w:cs="Calibri"/>
          <w:lang w:val="nl-NL"/>
        </w:rPr>
        <w:t xml:space="preserve"> bevat geen tarwe en is dus glutenvrij.</w:t>
      </w:r>
    </w:p>
    <w:p w:rsidR="00491AE5" w:rsidRPr="00491AE5" w:rsidRDefault="00491AE5" w:rsidP="00491AE5">
      <w:pPr>
        <w:spacing w:after="0" w:line="240" w:lineRule="auto"/>
        <w:rPr>
          <w:rFonts w:ascii="Calibri" w:eastAsia="Calibri" w:hAnsi="Calibri" w:cs="Calibri"/>
          <w:lang w:val="nl-NL"/>
        </w:rPr>
      </w:pPr>
    </w:p>
    <w:p w:rsidR="00491AE5" w:rsidRPr="00491AE5" w:rsidRDefault="00491AE5" w:rsidP="00491AE5">
      <w:pPr>
        <w:spacing w:after="0" w:line="240" w:lineRule="auto"/>
        <w:rPr>
          <w:rFonts w:ascii="Calibri" w:eastAsia="Calibri" w:hAnsi="Calibri" w:cs="Calibri"/>
          <w:lang w:val="nl-NL"/>
        </w:rPr>
      </w:pPr>
      <w:r w:rsidRPr="00491AE5">
        <w:rPr>
          <w:rFonts w:ascii="Calibri" w:eastAsia="Calibri" w:hAnsi="Calibri" w:cs="Calibri"/>
          <w:lang w:val="nl-NL"/>
        </w:rPr>
        <w:t xml:space="preserve">Pavo </w:t>
      </w:r>
      <w:proofErr w:type="spellStart"/>
      <w:r w:rsidRPr="00491AE5">
        <w:rPr>
          <w:rFonts w:ascii="Calibri" w:eastAsia="Calibri" w:hAnsi="Calibri" w:cs="Calibri"/>
          <w:lang w:val="nl-NL"/>
        </w:rPr>
        <w:t>Mobility</w:t>
      </w:r>
      <w:proofErr w:type="spellEnd"/>
      <w:r w:rsidRPr="00491AE5">
        <w:rPr>
          <w:rFonts w:ascii="Calibri" w:eastAsia="Calibri" w:hAnsi="Calibri" w:cs="Calibri"/>
          <w:lang w:val="nl-NL"/>
        </w:rPr>
        <w:t xml:space="preserve"> is verkrijgbaar in een handige emmer van 3 kilo.</w:t>
      </w:r>
    </w:p>
    <w:p w:rsidR="00491AE5" w:rsidRPr="00491AE5" w:rsidRDefault="00491AE5" w:rsidP="00491AE5">
      <w:pPr>
        <w:spacing w:after="0" w:line="240" w:lineRule="auto"/>
        <w:rPr>
          <w:rFonts w:ascii="Calibri" w:eastAsia="Calibri" w:hAnsi="Calibri" w:cs="Calibri"/>
          <w:b/>
          <w:lang w:val="nl-NL"/>
        </w:rPr>
      </w:pPr>
    </w:p>
    <w:p w:rsidR="00491AE5" w:rsidRPr="00491AE5" w:rsidRDefault="00491AE5" w:rsidP="00491AE5">
      <w:pPr>
        <w:spacing w:after="0" w:line="240" w:lineRule="auto"/>
        <w:rPr>
          <w:rFonts w:ascii="Calibri" w:eastAsia="Calibri" w:hAnsi="Calibri" w:cs="Calibri"/>
          <w:b/>
          <w:lang w:val="nl-NL"/>
        </w:rPr>
      </w:pPr>
      <w:r w:rsidRPr="00491AE5">
        <w:rPr>
          <w:rFonts w:ascii="Calibri" w:eastAsia="Calibri" w:hAnsi="Calibri" w:cs="Calibri"/>
          <w:b/>
          <w:lang w:val="nl-NL"/>
        </w:rPr>
        <w:t>Belangrijke eigenschappen</w:t>
      </w:r>
    </w:p>
    <w:p w:rsidR="00491AE5" w:rsidRPr="00491AE5" w:rsidRDefault="00491AE5" w:rsidP="00491AE5">
      <w:pPr>
        <w:numPr>
          <w:ilvl w:val="0"/>
          <w:numId w:val="4"/>
        </w:numPr>
        <w:autoSpaceDE w:val="0"/>
        <w:autoSpaceDN w:val="0"/>
        <w:adjustRightInd w:val="0"/>
        <w:spacing w:after="0" w:line="240" w:lineRule="auto"/>
        <w:contextualSpacing/>
        <w:rPr>
          <w:rFonts w:ascii="Calibri" w:eastAsia="Calibri" w:hAnsi="Calibri" w:cs="Calibri"/>
          <w:lang w:val="nl-NL"/>
        </w:rPr>
      </w:pPr>
      <w:r w:rsidRPr="00491AE5">
        <w:rPr>
          <w:rFonts w:ascii="Calibri" w:eastAsia="Calibri" w:hAnsi="Calibri" w:cs="Calibri"/>
          <w:lang w:val="nl-NL"/>
        </w:rPr>
        <w:t>Voor soepele gewrichten</w:t>
      </w:r>
    </w:p>
    <w:p w:rsidR="00491AE5" w:rsidRPr="00491AE5" w:rsidRDefault="00491AE5" w:rsidP="00491AE5">
      <w:pPr>
        <w:numPr>
          <w:ilvl w:val="0"/>
          <w:numId w:val="4"/>
        </w:numPr>
        <w:autoSpaceDE w:val="0"/>
        <w:autoSpaceDN w:val="0"/>
        <w:adjustRightInd w:val="0"/>
        <w:spacing w:after="0" w:line="240" w:lineRule="auto"/>
        <w:contextualSpacing/>
        <w:rPr>
          <w:rFonts w:ascii="Calibri" w:eastAsia="Calibri" w:hAnsi="Calibri" w:cs="Calibri"/>
          <w:lang w:val="nl-NL"/>
        </w:rPr>
      </w:pPr>
      <w:r w:rsidRPr="00491AE5">
        <w:rPr>
          <w:rFonts w:ascii="Calibri" w:eastAsia="Calibri" w:hAnsi="Calibri" w:cs="Calibri"/>
          <w:lang w:val="nl-NL"/>
        </w:rPr>
        <w:t>Optimale voeding voor kraakbeen en gewrichten</w:t>
      </w:r>
    </w:p>
    <w:p w:rsidR="00491AE5" w:rsidRPr="00491AE5" w:rsidRDefault="00491AE5" w:rsidP="00491AE5">
      <w:pPr>
        <w:numPr>
          <w:ilvl w:val="0"/>
          <w:numId w:val="4"/>
        </w:numPr>
        <w:autoSpaceDE w:val="0"/>
        <w:autoSpaceDN w:val="0"/>
        <w:adjustRightInd w:val="0"/>
        <w:spacing w:after="0" w:line="240" w:lineRule="auto"/>
        <w:contextualSpacing/>
        <w:rPr>
          <w:rFonts w:ascii="Calibri" w:eastAsia="Calibri" w:hAnsi="Calibri" w:cs="Calibri"/>
          <w:lang w:val="nl-NL"/>
        </w:rPr>
      </w:pPr>
      <w:r w:rsidRPr="00491AE5">
        <w:rPr>
          <w:rFonts w:ascii="Calibri" w:eastAsia="Calibri" w:hAnsi="Calibri" w:cs="Calibri"/>
          <w:lang w:val="nl-NL"/>
        </w:rPr>
        <w:t>Ondersteunt de aanmaak van gewrichtsvloeistof</w:t>
      </w:r>
    </w:p>
    <w:p w:rsidR="00491AE5" w:rsidRPr="00491AE5" w:rsidRDefault="00491AE5" w:rsidP="00491AE5">
      <w:pPr>
        <w:numPr>
          <w:ilvl w:val="0"/>
          <w:numId w:val="4"/>
        </w:numPr>
        <w:autoSpaceDE w:val="0"/>
        <w:autoSpaceDN w:val="0"/>
        <w:adjustRightInd w:val="0"/>
        <w:spacing w:after="0" w:line="240" w:lineRule="auto"/>
        <w:contextualSpacing/>
        <w:rPr>
          <w:rFonts w:ascii="Calibri" w:eastAsia="Calibri" w:hAnsi="Calibri" w:cs="Calibri"/>
          <w:lang w:val="nl-NL"/>
        </w:rPr>
      </w:pPr>
      <w:r w:rsidRPr="00491AE5">
        <w:rPr>
          <w:rFonts w:ascii="Calibri" w:eastAsia="Calibri" w:hAnsi="Calibri" w:cs="Calibri"/>
          <w:lang w:val="nl-NL"/>
        </w:rPr>
        <w:t xml:space="preserve">Met collageen, </w:t>
      </w:r>
      <w:proofErr w:type="spellStart"/>
      <w:r w:rsidRPr="00491AE5">
        <w:rPr>
          <w:rFonts w:ascii="Calibri" w:eastAsia="Calibri" w:hAnsi="Calibri" w:cs="Calibri"/>
          <w:lang w:val="nl-NL"/>
        </w:rPr>
        <w:t>glucosamine</w:t>
      </w:r>
      <w:proofErr w:type="spellEnd"/>
      <w:r w:rsidRPr="00491AE5">
        <w:rPr>
          <w:rFonts w:ascii="Calibri" w:eastAsia="Calibri" w:hAnsi="Calibri" w:cs="Calibri"/>
          <w:lang w:val="nl-NL"/>
        </w:rPr>
        <w:t xml:space="preserve">, </w:t>
      </w:r>
      <w:proofErr w:type="spellStart"/>
      <w:r w:rsidRPr="00491AE5">
        <w:rPr>
          <w:rFonts w:ascii="Calibri" w:eastAsia="Calibri" w:hAnsi="Calibri" w:cs="Calibri"/>
          <w:lang w:val="nl-NL"/>
        </w:rPr>
        <w:t>chondroïtine</w:t>
      </w:r>
      <w:proofErr w:type="spellEnd"/>
      <w:r w:rsidRPr="00491AE5">
        <w:rPr>
          <w:rFonts w:ascii="Calibri" w:eastAsia="Calibri" w:hAnsi="Calibri" w:cs="Calibri"/>
          <w:lang w:val="nl-NL"/>
        </w:rPr>
        <w:t xml:space="preserve">, </w:t>
      </w:r>
      <w:proofErr w:type="spellStart"/>
      <w:r w:rsidRPr="00491AE5">
        <w:rPr>
          <w:rFonts w:ascii="Calibri" w:eastAsia="Calibri" w:hAnsi="Calibri" w:cs="Calibri"/>
          <w:lang w:val="nl-NL"/>
        </w:rPr>
        <w:t>hyaluronzuur</w:t>
      </w:r>
      <w:proofErr w:type="spellEnd"/>
      <w:r w:rsidRPr="00491AE5">
        <w:rPr>
          <w:rFonts w:ascii="Calibri" w:eastAsia="Calibri" w:hAnsi="Calibri" w:cs="Calibri"/>
          <w:lang w:val="nl-NL"/>
        </w:rPr>
        <w:t>, MSM en silicium</w:t>
      </w:r>
    </w:p>
    <w:p w:rsidR="00491AE5" w:rsidRPr="00491AE5" w:rsidRDefault="00491AE5" w:rsidP="00491AE5">
      <w:pPr>
        <w:spacing w:after="0" w:line="240" w:lineRule="auto"/>
        <w:rPr>
          <w:rFonts w:ascii="Calibri" w:eastAsia="Calibri" w:hAnsi="Calibri" w:cs="Calibri"/>
          <w:lang w:val="nl-NL"/>
        </w:rPr>
      </w:pPr>
    </w:p>
    <w:p w:rsidR="00491AE5" w:rsidRPr="00491AE5" w:rsidRDefault="00491AE5" w:rsidP="00491AE5">
      <w:pPr>
        <w:spacing w:after="0" w:line="240" w:lineRule="auto"/>
        <w:rPr>
          <w:rFonts w:ascii="Calibri" w:eastAsia="Calibri" w:hAnsi="Calibri" w:cs="Calibri"/>
          <w:b/>
          <w:lang w:val="nl-NL"/>
        </w:rPr>
      </w:pPr>
      <w:r w:rsidRPr="00491AE5">
        <w:rPr>
          <w:rFonts w:ascii="Calibri" w:eastAsia="Calibri" w:hAnsi="Calibri" w:cs="Calibri"/>
          <w:b/>
          <w:lang w:val="nl-NL"/>
        </w:rPr>
        <w:t>Toepassing</w:t>
      </w:r>
    </w:p>
    <w:p w:rsidR="00491AE5" w:rsidRPr="00491AE5" w:rsidRDefault="00491AE5" w:rsidP="00491AE5">
      <w:pPr>
        <w:numPr>
          <w:ilvl w:val="0"/>
          <w:numId w:val="1"/>
        </w:numPr>
        <w:spacing w:after="0" w:line="240" w:lineRule="auto"/>
        <w:rPr>
          <w:rFonts w:ascii="Calibri" w:eastAsia="Calibri" w:hAnsi="Calibri" w:cs="Calibri"/>
          <w:lang w:val="nl-NL"/>
        </w:rPr>
      </w:pPr>
      <w:r w:rsidRPr="00491AE5">
        <w:rPr>
          <w:rFonts w:ascii="Calibri" w:eastAsia="Calibri" w:hAnsi="Calibri" w:cs="Calibri"/>
          <w:lang w:val="nl-NL"/>
        </w:rPr>
        <w:t>Voor paarden die ondersteuning van de gewrichten kunnen gebruiken</w:t>
      </w:r>
    </w:p>
    <w:p w:rsidR="00491AE5" w:rsidRPr="00491AE5" w:rsidRDefault="00491AE5" w:rsidP="00491AE5">
      <w:pPr>
        <w:numPr>
          <w:ilvl w:val="0"/>
          <w:numId w:val="1"/>
        </w:numPr>
        <w:spacing w:after="0" w:line="240" w:lineRule="auto"/>
        <w:rPr>
          <w:rFonts w:ascii="Calibri" w:eastAsia="Calibri" w:hAnsi="Calibri" w:cs="Calibri"/>
          <w:lang w:val="nl-NL"/>
        </w:rPr>
      </w:pPr>
      <w:r w:rsidRPr="00491AE5">
        <w:rPr>
          <w:rFonts w:ascii="Calibri" w:eastAsia="Calibri" w:hAnsi="Calibri" w:cs="Calibri"/>
          <w:lang w:val="nl-NL"/>
        </w:rPr>
        <w:t>Voor sportpaarden</w:t>
      </w:r>
    </w:p>
    <w:p w:rsidR="00491AE5" w:rsidRPr="00491AE5" w:rsidRDefault="00491AE5" w:rsidP="00491AE5">
      <w:pPr>
        <w:numPr>
          <w:ilvl w:val="0"/>
          <w:numId w:val="1"/>
        </w:numPr>
        <w:spacing w:after="0" w:line="240" w:lineRule="auto"/>
        <w:rPr>
          <w:rFonts w:ascii="Calibri" w:eastAsia="Calibri" w:hAnsi="Calibri" w:cs="Calibri"/>
          <w:lang w:val="nl-NL"/>
        </w:rPr>
      </w:pPr>
      <w:r w:rsidRPr="00491AE5">
        <w:rPr>
          <w:rFonts w:ascii="Calibri" w:eastAsia="Calibri" w:hAnsi="Calibri" w:cs="Calibri"/>
          <w:lang w:val="nl-NL"/>
        </w:rPr>
        <w:t>Voor jonge paarden die net in training zijn</w:t>
      </w:r>
    </w:p>
    <w:p w:rsidR="00491AE5" w:rsidRPr="00491AE5" w:rsidRDefault="00491AE5" w:rsidP="00491AE5">
      <w:pPr>
        <w:numPr>
          <w:ilvl w:val="0"/>
          <w:numId w:val="1"/>
        </w:numPr>
        <w:spacing w:after="0" w:line="240" w:lineRule="auto"/>
        <w:rPr>
          <w:rFonts w:ascii="Calibri" w:eastAsia="Calibri" w:hAnsi="Calibri" w:cs="Calibri"/>
          <w:lang w:val="nl-NL"/>
        </w:rPr>
      </w:pPr>
      <w:r w:rsidRPr="00491AE5">
        <w:rPr>
          <w:rFonts w:ascii="Calibri" w:eastAsia="Calibri" w:hAnsi="Calibri" w:cs="Calibri"/>
          <w:lang w:val="nl-NL"/>
        </w:rPr>
        <w:t>Voor oudere paarden</w:t>
      </w:r>
    </w:p>
    <w:p w:rsidR="00491AE5" w:rsidRPr="00491AE5" w:rsidRDefault="00491AE5" w:rsidP="00491AE5">
      <w:pPr>
        <w:spacing w:after="0" w:line="240" w:lineRule="auto"/>
        <w:rPr>
          <w:rFonts w:ascii="Calibri" w:eastAsia="Calibri" w:hAnsi="Calibri" w:cs="Calibri"/>
          <w:b/>
          <w:lang w:val="nl-NL"/>
        </w:rPr>
      </w:pPr>
    </w:p>
    <w:p w:rsidR="00491AE5" w:rsidRPr="00491AE5" w:rsidRDefault="00491AE5" w:rsidP="00491AE5">
      <w:pPr>
        <w:spacing w:after="0" w:line="240" w:lineRule="auto"/>
        <w:rPr>
          <w:rFonts w:ascii="Calibri" w:eastAsia="Calibri" w:hAnsi="Calibri" w:cs="Calibri"/>
          <w:b/>
          <w:lang w:val="nl-NL"/>
        </w:rPr>
      </w:pPr>
      <w:bookmarkStart w:id="0" w:name="_GoBack"/>
      <w:bookmarkEnd w:id="0"/>
      <w:r w:rsidRPr="00491AE5">
        <w:rPr>
          <w:rFonts w:ascii="Calibri" w:eastAsia="Calibri" w:hAnsi="Calibri" w:cs="Calibri"/>
          <w:b/>
          <w:lang w:val="nl-NL"/>
        </w:rPr>
        <w:t>Voeradvies</w:t>
      </w:r>
    </w:p>
    <w:p w:rsidR="00491AE5" w:rsidRPr="00491AE5" w:rsidRDefault="00491AE5" w:rsidP="00491AE5">
      <w:pPr>
        <w:spacing w:after="0" w:line="240" w:lineRule="auto"/>
        <w:rPr>
          <w:rFonts w:ascii="Calibri" w:eastAsia="Calibri" w:hAnsi="Calibri" w:cs="Calibri"/>
          <w:lang w:val="nl-NL"/>
        </w:rPr>
      </w:pPr>
      <w:r w:rsidRPr="00491AE5">
        <w:rPr>
          <w:rFonts w:ascii="Calibri" w:eastAsia="Calibri" w:hAnsi="Calibri" w:cs="Calibri"/>
          <w:lang w:val="nl-NL"/>
        </w:rPr>
        <w:t xml:space="preserve">Pavo </w:t>
      </w:r>
      <w:proofErr w:type="spellStart"/>
      <w:r w:rsidRPr="00491AE5">
        <w:rPr>
          <w:rFonts w:ascii="Calibri" w:eastAsia="Calibri" w:hAnsi="Calibri" w:cs="Calibri"/>
          <w:lang w:val="nl-NL"/>
        </w:rPr>
        <w:t>Mobility</w:t>
      </w:r>
      <w:proofErr w:type="spellEnd"/>
      <w:r w:rsidRPr="00491AE5">
        <w:rPr>
          <w:rFonts w:ascii="Calibri" w:eastAsia="Calibri" w:hAnsi="Calibri" w:cs="Calibri"/>
          <w:lang w:val="nl-NL"/>
        </w:rPr>
        <w:t xml:space="preserve"> kan preventief worden gegeven aan sportpaarden, waarvan veel van de gewrichten wordt gevraagd. Na een blessure, problemen met gewrichten of na indicatie van een dierenarts dat jouw paard baat kan hebben bij ondersteuning, kun je een kuur van twee tot drie maanden geven. Ook oudere paarden of paarden met artroseklachten kunnen baat hebben bij Pavo </w:t>
      </w:r>
      <w:proofErr w:type="spellStart"/>
      <w:r w:rsidRPr="00491AE5">
        <w:rPr>
          <w:rFonts w:ascii="Calibri" w:eastAsia="Calibri" w:hAnsi="Calibri" w:cs="Calibri"/>
          <w:lang w:val="nl-NL"/>
        </w:rPr>
        <w:t>Mobility</w:t>
      </w:r>
      <w:proofErr w:type="spellEnd"/>
      <w:r w:rsidRPr="00491AE5">
        <w:rPr>
          <w:rFonts w:ascii="Calibri" w:eastAsia="Calibri" w:hAnsi="Calibri" w:cs="Calibri"/>
          <w:lang w:val="nl-NL"/>
        </w:rPr>
        <w:t xml:space="preserve">. </w:t>
      </w:r>
    </w:p>
    <w:p w:rsidR="00491AE5" w:rsidRPr="00491AE5" w:rsidRDefault="00491AE5" w:rsidP="00491AE5">
      <w:pPr>
        <w:spacing w:after="0" w:line="240" w:lineRule="auto"/>
        <w:rPr>
          <w:rFonts w:ascii="Calibri" w:eastAsia="Calibri" w:hAnsi="Calibri" w:cs="Calibri"/>
          <w:lang w:val="nl-NL"/>
        </w:rPr>
      </w:pPr>
    </w:p>
    <w:p w:rsidR="00491AE5" w:rsidRPr="00491AE5" w:rsidRDefault="00491AE5" w:rsidP="00491AE5">
      <w:pPr>
        <w:spacing w:after="0" w:line="240" w:lineRule="auto"/>
        <w:rPr>
          <w:rFonts w:ascii="Calibri" w:eastAsia="Calibri" w:hAnsi="Calibri" w:cs="Calibri"/>
          <w:b/>
          <w:lang w:val="nl-NL"/>
        </w:rPr>
      </w:pPr>
      <w:r w:rsidRPr="00491AE5">
        <w:rPr>
          <w:rFonts w:ascii="Calibri" w:eastAsia="Calibri" w:hAnsi="Calibri" w:cs="Calibri"/>
          <w:b/>
          <w:lang w:val="nl-NL"/>
        </w:rPr>
        <w:t>Ter preventie:</w:t>
      </w:r>
    </w:p>
    <w:p w:rsidR="00491AE5" w:rsidRPr="00491AE5" w:rsidRDefault="00491AE5" w:rsidP="00491AE5">
      <w:pPr>
        <w:numPr>
          <w:ilvl w:val="0"/>
          <w:numId w:val="2"/>
        </w:numPr>
        <w:spacing w:after="0" w:line="240" w:lineRule="auto"/>
        <w:rPr>
          <w:rFonts w:ascii="Calibri" w:eastAsia="Calibri" w:hAnsi="Calibri" w:cs="Calibri"/>
          <w:lang w:val="nl-NL"/>
        </w:rPr>
      </w:pPr>
      <w:r w:rsidRPr="00491AE5">
        <w:rPr>
          <w:rFonts w:ascii="Calibri" w:eastAsia="Calibri" w:hAnsi="Calibri" w:cs="Calibri"/>
          <w:lang w:val="nl-NL"/>
        </w:rPr>
        <w:t>Paard (ca. 600 kg): 50 gram per dag</w:t>
      </w:r>
    </w:p>
    <w:p w:rsidR="00491AE5" w:rsidRPr="00491AE5" w:rsidRDefault="00491AE5" w:rsidP="00491AE5">
      <w:pPr>
        <w:numPr>
          <w:ilvl w:val="0"/>
          <w:numId w:val="2"/>
        </w:numPr>
        <w:spacing w:after="0" w:line="240" w:lineRule="auto"/>
        <w:rPr>
          <w:rFonts w:ascii="Calibri" w:eastAsia="Calibri" w:hAnsi="Calibri" w:cs="Calibri"/>
          <w:lang w:val="nl-NL"/>
        </w:rPr>
      </w:pPr>
      <w:r w:rsidRPr="00491AE5">
        <w:rPr>
          <w:rFonts w:ascii="Calibri" w:eastAsia="Calibri" w:hAnsi="Calibri" w:cs="Calibri"/>
          <w:lang w:val="nl-NL"/>
        </w:rPr>
        <w:t>Pony (ca. 300 kg): 25 gram per dag</w:t>
      </w:r>
    </w:p>
    <w:p w:rsidR="00491AE5" w:rsidRPr="00491AE5" w:rsidRDefault="00491AE5" w:rsidP="00491AE5">
      <w:pPr>
        <w:spacing w:after="0" w:line="240" w:lineRule="auto"/>
        <w:rPr>
          <w:rFonts w:ascii="Calibri" w:eastAsia="Calibri" w:hAnsi="Calibri" w:cs="Calibri"/>
          <w:lang w:val="nl-NL"/>
        </w:rPr>
      </w:pPr>
    </w:p>
    <w:p w:rsidR="00491AE5" w:rsidRPr="00491AE5" w:rsidRDefault="00491AE5" w:rsidP="00491AE5">
      <w:pPr>
        <w:spacing w:after="0" w:line="240" w:lineRule="auto"/>
        <w:rPr>
          <w:rFonts w:ascii="Calibri" w:eastAsia="Calibri" w:hAnsi="Calibri" w:cs="Calibri"/>
          <w:b/>
          <w:lang w:val="nl-NL"/>
        </w:rPr>
      </w:pPr>
      <w:r w:rsidRPr="00491AE5">
        <w:rPr>
          <w:rFonts w:ascii="Calibri" w:eastAsia="Calibri" w:hAnsi="Calibri" w:cs="Calibri"/>
          <w:b/>
          <w:lang w:val="nl-NL"/>
        </w:rPr>
        <w:t>Als kuur en bij oudere paarden:</w:t>
      </w:r>
    </w:p>
    <w:p w:rsidR="00491AE5" w:rsidRPr="00491AE5" w:rsidRDefault="00491AE5" w:rsidP="00491AE5">
      <w:pPr>
        <w:numPr>
          <w:ilvl w:val="0"/>
          <w:numId w:val="2"/>
        </w:numPr>
        <w:spacing w:after="0" w:line="240" w:lineRule="auto"/>
        <w:rPr>
          <w:rFonts w:ascii="Calibri" w:eastAsia="Calibri" w:hAnsi="Calibri" w:cs="Calibri"/>
          <w:lang w:val="nl-NL"/>
        </w:rPr>
      </w:pPr>
      <w:r w:rsidRPr="00491AE5">
        <w:rPr>
          <w:rFonts w:ascii="Calibri" w:eastAsia="Calibri" w:hAnsi="Calibri" w:cs="Calibri"/>
          <w:lang w:val="nl-NL"/>
        </w:rPr>
        <w:t>Paard (ca. 600 kg): 100 gram per dag</w:t>
      </w:r>
    </w:p>
    <w:p w:rsidR="00491AE5" w:rsidRPr="00491AE5" w:rsidRDefault="00491AE5" w:rsidP="00491AE5">
      <w:pPr>
        <w:numPr>
          <w:ilvl w:val="0"/>
          <w:numId w:val="2"/>
        </w:numPr>
        <w:spacing w:after="0" w:line="240" w:lineRule="auto"/>
        <w:rPr>
          <w:rFonts w:ascii="Calibri" w:eastAsia="Calibri" w:hAnsi="Calibri" w:cs="Calibri"/>
          <w:lang w:val="nl-NL"/>
        </w:rPr>
      </w:pPr>
      <w:r w:rsidRPr="00491AE5">
        <w:rPr>
          <w:rFonts w:ascii="Calibri" w:eastAsia="Calibri" w:hAnsi="Calibri" w:cs="Calibri"/>
          <w:lang w:val="nl-NL"/>
        </w:rPr>
        <w:t>Pony (ca. 300 kg): 50 gram per dag</w:t>
      </w:r>
    </w:p>
    <w:p w:rsidR="00491AE5" w:rsidRPr="00491AE5" w:rsidRDefault="00491AE5" w:rsidP="00491AE5">
      <w:pPr>
        <w:spacing w:after="0" w:line="240" w:lineRule="auto"/>
        <w:rPr>
          <w:rFonts w:ascii="Calibri" w:eastAsia="Calibri" w:hAnsi="Calibri" w:cs="Calibri"/>
          <w:lang w:val="nl-NL"/>
        </w:rPr>
      </w:pPr>
    </w:p>
    <w:p w:rsidR="00491AE5" w:rsidRDefault="00491AE5"/>
    <w:sectPr w:rsidR="00491A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815429"/>
    <w:multiLevelType w:val="hybridMultilevel"/>
    <w:tmpl w:val="C00E7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B14EB6"/>
    <w:multiLevelType w:val="hybridMultilevel"/>
    <w:tmpl w:val="CEE843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C44465D"/>
    <w:multiLevelType w:val="hybridMultilevel"/>
    <w:tmpl w:val="62A24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496AFC"/>
    <w:multiLevelType w:val="hybridMultilevel"/>
    <w:tmpl w:val="CACA2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AE5"/>
    <w:rsid w:val="00491A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52ABA"/>
  <w15:chartTrackingRefBased/>
  <w15:docId w15:val="{9ADE2EC8-5870-4C06-9212-A6C8BCE26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1612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ForFarmers N.V.</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Blenkers</dc:creator>
  <cp:keywords/>
  <dc:description/>
  <cp:lastModifiedBy>Jessica Blenkers</cp:lastModifiedBy>
  <cp:revision>1</cp:revision>
  <dcterms:created xsi:type="dcterms:W3CDTF">2018-11-06T14:39:00Z</dcterms:created>
  <dcterms:modified xsi:type="dcterms:W3CDTF">2018-11-06T14:41:00Z</dcterms:modified>
</cp:coreProperties>
</file>